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595EB2" w14:textId="6C0322E3" w:rsidR="00266D07" w:rsidRPr="00597DDD" w:rsidRDefault="00266D07" w:rsidP="00266D07">
      <w:pPr>
        <w:spacing w:after="0" w:line="240" w:lineRule="auto"/>
        <w:jc w:val="center"/>
        <w:rPr>
          <w:rStyle w:val="textexposedshow"/>
          <w:rFonts w:ascii="Arial" w:hAnsi="Arial" w:cs="Arial"/>
          <w:b/>
          <w:bCs/>
          <w:color w:val="548DD4" w:themeColor="text2" w:themeTint="99"/>
          <w:sz w:val="28"/>
          <w:szCs w:val="28"/>
        </w:rPr>
      </w:pPr>
      <w:r w:rsidRPr="00597DDD">
        <w:rPr>
          <w:rStyle w:val="textexposedshow"/>
          <w:rFonts w:ascii="Arial" w:hAnsi="Arial" w:cs="Arial"/>
          <w:b/>
          <w:bCs/>
          <w:color w:val="548DD4" w:themeColor="text2" w:themeTint="99"/>
          <w:sz w:val="28"/>
          <w:szCs w:val="28"/>
        </w:rPr>
        <w:t>SoulCollage® Series Agenda</w:t>
      </w:r>
    </w:p>
    <w:p w14:paraId="78FEAADE" w14:textId="77777777" w:rsidR="00266D07" w:rsidRPr="00C16A28" w:rsidRDefault="00266D07" w:rsidP="00266D07">
      <w:pPr>
        <w:spacing w:after="0" w:line="240" w:lineRule="auto"/>
        <w:rPr>
          <w:rStyle w:val="textexposedshow"/>
          <w:rFonts w:ascii="Arial" w:hAnsi="Arial" w:cs="Arial"/>
          <w:color w:val="548DD4" w:themeColor="text2" w:themeTint="99"/>
          <w:sz w:val="24"/>
          <w:szCs w:val="24"/>
        </w:rPr>
      </w:pPr>
    </w:p>
    <w:p w14:paraId="48E7735E" w14:textId="754AE419" w:rsidR="00266D07" w:rsidRDefault="003C5D0A" w:rsidP="00266D07">
      <w:pPr>
        <w:spacing w:after="0" w:line="240" w:lineRule="auto"/>
        <w:rPr>
          <w:rStyle w:val="textexposedshow"/>
          <w:rFonts w:ascii="Arial" w:hAnsi="Arial" w:cs="Arial"/>
          <w:sz w:val="24"/>
          <w:szCs w:val="24"/>
        </w:rPr>
      </w:pPr>
      <w:r w:rsidRPr="00C16A28">
        <w:rPr>
          <w:rStyle w:val="textexposedshow"/>
          <w:rFonts w:ascii="Arial" w:hAnsi="Arial" w:cs="Arial"/>
          <w:b/>
          <w:bCs/>
          <w:color w:val="548DD4" w:themeColor="text2" w:themeTint="99"/>
          <w:sz w:val="24"/>
          <w:szCs w:val="24"/>
        </w:rPr>
        <w:t>Introduction</w:t>
      </w:r>
      <w:r w:rsidRPr="00266D07">
        <w:rPr>
          <w:rStyle w:val="textexposedshow"/>
          <w:rFonts w:ascii="Arial" w:hAnsi="Arial" w:cs="Arial"/>
          <w:b/>
          <w:bCs/>
          <w:sz w:val="24"/>
          <w:szCs w:val="24"/>
        </w:rPr>
        <w:t xml:space="preserve"> </w:t>
      </w:r>
      <w:r w:rsidRPr="004F5A4C">
        <w:rPr>
          <w:rStyle w:val="textexposedshow"/>
          <w:rFonts w:ascii="Arial" w:hAnsi="Arial" w:cs="Arial"/>
          <w:sz w:val="24"/>
          <w:szCs w:val="24"/>
        </w:rPr>
        <w:t xml:space="preserve">to this creative and intuitive process. </w:t>
      </w:r>
      <w:r w:rsidR="00C16A28" w:rsidRPr="00C16A28">
        <w:rPr>
          <w:rStyle w:val="textexposedshow"/>
          <w:rFonts w:ascii="Arial" w:hAnsi="Arial" w:cs="Arial"/>
          <w:i/>
          <w:iCs/>
          <w:sz w:val="24"/>
          <w:szCs w:val="24"/>
        </w:rPr>
        <w:t>(2</w:t>
      </w:r>
      <w:r w:rsidR="00694F2A">
        <w:rPr>
          <w:rStyle w:val="textexposedshow"/>
          <w:rFonts w:ascii="Arial" w:hAnsi="Arial" w:cs="Arial"/>
          <w:i/>
          <w:iCs/>
          <w:sz w:val="24"/>
          <w:szCs w:val="24"/>
        </w:rPr>
        <w:t>0</w:t>
      </w:r>
      <w:r w:rsidR="00C16A28" w:rsidRPr="00C16A28">
        <w:rPr>
          <w:rStyle w:val="textexposedshow"/>
          <w:rFonts w:ascii="Arial" w:hAnsi="Arial" w:cs="Arial"/>
          <w:i/>
          <w:iCs/>
          <w:sz w:val="24"/>
          <w:szCs w:val="24"/>
        </w:rPr>
        <w:t>0 pesos)</w:t>
      </w:r>
    </w:p>
    <w:p w14:paraId="0EF6FC6D" w14:textId="7A2B7226" w:rsidR="004F5A4C" w:rsidRDefault="003C5D0A" w:rsidP="00266D07">
      <w:pPr>
        <w:spacing w:after="0" w:line="240" w:lineRule="auto"/>
        <w:rPr>
          <w:rStyle w:val="textexposedshow"/>
          <w:rFonts w:ascii="Arial" w:hAnsi="Arial" w:cs="Arial"/>
          <w:sz w:val="24"/>
          <w:szCs w:val="24"/>
        </w:rPr>
      </w:pPr>
      <w:r w:rsidRPr="004F5A4C">
        <w:rPr>
          <w:rStyle w:val="textexposedshow"/>
          <w:rFonts w:ascii="Arial" w:hAnsi="Arial" w:cs="Arial"/>
          <w:sz w:val="24"/>
          <w:szCs w:val="24"/>
        </w:rPr>
        <w:t>During this session you will get an overview of the SoulCollage® process, which includes: learning to trust your intuition; intuitive image gathering and card making; and giving voice to your cards using the ‘I AM ONE WHO…” voice. You will learn that some images are guides, allies or challengers and may represent internal voices or external ones. The story of you will begin to unfold before your eyes!</w:t>
      </w:r>
    </w:p>
    <w:p w14:paraId="6FC71D47" w14:textId="44BB2833" w:rsidR="00C16A28" w:rsidRDefault="00C16A28" w:rsidP="00266D07">
      <w:pPr>
        <w:spacing w:after="0" w:line="240" w:lineRule="auto"/>
        <w:rPr>
          <w:rStyle w:val="textexposedshow"/>
          <w:rFonts w:ascii="Arial" w:hAnsi="Arial" w:cs="Arial"/>
          <w:sz w:val="24"/>
          <w:szCs w:val="24"/>
        </w:rPr>
      </w:pPr>
    </w:p>
    <w:p w14:paraId="5B020CA9" w14:textId="47789318" w:rsidR="00C16A28" w:rsidRPr="00C16A28" w:rsidRDefault="00C16A28" w:rsidP="00266D07">
      <w:pPr>
        <w:spacing w:after="0" w:line="240" w:lineRule="auto"/>
        <w:rPr>
          <w:rFonts w:ascii="Arial" w:hAnsi="Arial" w:cs="Arial"/>
          <w:i/>
          <w:iCs/>
          <w:sz w:val="24"/>
          <w:szCs w:val="24"/>
        </w:rPr>
      </w:pPr>
      <w:r w:rsidRPr="00C16A28">
        <w:rPr>
          <w:rStyle w:val="textexposedshow"/>
          <w:rFonts w:ascii="Arial" w:hAnsi="Arial" w:cs="Arial"/>
          <w:i/>
          <w:iCs/>
          <w:sz w:val="24"/>
          <w:szCs w:val="24"/>
        </w:rPr>
        <w:t>(Series 200 pesos each session)</w:t>
      </w:r>
    </w:p>
    <w:p w14:paraId="5E09C12C" w14:textId="57B5DF95" w:rsidR="004F5A4C" w:rsidRDefault="004F5A4C" w:rsidP="00266D07">
      <w:pPr>
        <w:pStyle w:val="ListParagraph"/>
        <w:spacing w:after="0" w:line="240" w:lineRule="auto"/>
        <w:rPr>
          <w:rFonts w:ascii="Arial" w:hAnsi="Arial" w:cs="Arial"/>
          <w:sz w:val="24"/>
          <w:szCs w:val="24"/>
        </w:rPr>
      </w:pPr>
    </w:p>
    <w:p w14:paraId="45F064C7" w14:textId="77777777" w:rsidR="004F5A4C" w:rsidRDefault="003C5D0A" w:rsidP="00266D07">
      <w:pPr>
        <w:pStyle w:val="ListParagraph"/>
        <w:numPr>
          <w:ilvl w:val="0"/>
          <w:numId w:val="1"/>
        </w:numPr>
        <w:spacing w:after="0" w:line="240" w:lineRule="auto"/>
        <w:rPr>
          <w:rFonts w:ascii="Arial" w:hAnsi="Arial" w:cs="Arial"/>
          <w:sz w:val="24"/>
          <w:szCs w:val="24"/>
        </w:rPr>
      </w:pPr>
      <w:r w:rsidRPr="004F5A4C">
        <w:rPr>
          <w:rStyle w:val="textexposedshow"/>
          <w:rFonts w:ascii="Arial" w:hAnsi="Arial" w:cs="Arial"/>
          <w:sz w:val="24"/>
          <w:szCs w:val="24"/>
        </w:rPr>
        <w:t xml:space="preserve">Who am I? During this session you will learn </w:t>
      </w:r>
      <w:r w:rsidRPr="00C16A28">
        <w:rPr>
          <w:rStyle w:val="textexposedshow"/>
          <w:rFonts w:ascii="Arial" w:hAnsi="Arial" w:cs="Arial"/>
          <w:b/>
          <w:bCs/>
          <w:color w:val="548DD4" w:themeColor="text2" w:themeTint="99"/>
          <w:sz w:val="24"/>
          <w:szCs w:val="24"/>
        </w:rPr>
        <w:t>‘The Committee Suit’</w:t>
      </w:r>
      <w:r w:rsidRPr="004F5A4C">
        <w:rPr>
          <w:rStyle w:val="textexposedshow"/>
          <w:rFonts w:ascii="Arial" w:hAnsi="Arial" w:cs="Arial"/>
          <w:sz w:val="24"/>
          <w:szCs w:val="24"/>
        </w:rPr>
        <w:t>, which is the psychological suit. This suit acknowledges the inner parts of one’s personality. Over time you will learn how to give voice to your various personality parts; the critic, the wounded child; the shy one; wonder woman; etc.</w:t>
      </w:r>
    </w:p>
    <w:p w14:paraId="32570754" w14:textId="77777777" w:rsidR="004F5A4C" w:rsidRPr="004F5A4C" w:rsidRDefault="004F5A4C" w:rsidP="00266D07">
      <w:pPr>
        <w:pStyle w:val="ListParagraph"/>
        <w:spacing w:after="0" w:line="240" w:lineRule="auto"/>
        <w:rPr>
          <w:rStyle w:val="textexposedshow"/>
          <w:rFonts w:ascii="Arial" w:hAnsi="Arial" w:cs="Arial"/>
          <w:sz w:val="24"/>
          <w:szCs w:val="24"/>
        </w:rPr>
      </w:pPr>
    </w:p>
    <w:p w14:paraId="090C213E" w14:textId="77777777" w:rsidR="004F5A4C" w:rsidRDefault="003C5D0A" w:rsidP="00266D07">
      <w:pPr>
        <w:pStyle w:val="ListParagraph"/>
        <w:numPr>
          <w:ilvl w:val="0"/>
          <w:numId w:val="1"/>
        </w:numPr>
        <w:spacing w:after="0" w:line="240" w:lineRule="auto"/>
        <w:rPr>
          <w:rFonts w:ascii="Arial" w:hAnsi="Arial" w:cs="Arial"/>
          <w:sz w:val="24"/>
          <w:szCs w:val="24"/>
        </w:rPr>
      </w:pPr>
      <w:r w:rsidRPr="004F5A4C">
        <w:rPr>
          <w:rStyle w:val="textexposedshow"/>
          <w:rFonts w:ascii="Arial" w:hAnsi="Arial" w:cs="Arial"/>
          <w:sz w:val="24"/>
          <w:szCs w:val="24"/>
        </w:rPr>
        <w:t xml:space="preserve">Honoring Your Friends, Family and Ancestors -- In this session we will make cards called </w:t>
      </w:r>
      <w:r w:rsidRPr="00C16A28">
        <w:rPr>
          <w:rStyle w:val="textexposedshow"/>
          <w:rFonts w:ascii="Arial" w:hAnsi="Arial" w:cs="Arial"/>
          <w:b/>
          <w:bCs/>
          <w:color w:val="548DD4" w:themeColor="text2" w:themeTint="99"/>
          <w:sz w:val="24"/>
          <w:szCs w:val="24"/>
        </w:rPr>
        <w:t>‘The Community Suit’</w:t>
      </w:r>
      <w:r w:rsidRPr="004F5A4C">
        <w:rPr>
          <w:rStyle w:val="textexposedshow"/>
          <w:rFonts w:ascii="Arial" w:hAnsi="Arial" w:cs="Arial"/>
          <w:sz w:val="24"/>
          <w:szCs w:val="24"/>
        </w:rPr>
        <w:t xml:space="preserve"> to honor the people, pets, family, and historical figures who have impacted our life and, in part, made us who WE ARE with their special gifts and challenges to us. Bring pictures of your community people if you wish.</w:t>
      </w:r>
    </w:p>
    <w:p w14:paraId="31640E68" w14:textId="77777777" w:rsidR="004F5A4C" w:rsidRPr="004F5A4C" w:rsidRDefault="004F5A4C" w:rsidP="00266D07">
      <w:pPr>
        <w:pStyle w:val="ListParagraph"/>
        <w:spacing w:after="0" w:line="240" w:lineRule="auto"/>
        <w:rPr>
          <w:rStyle w:val="textexposedshow"/>
          <w:rFonts w:ascii="Arial" w:hAnsi="Arial" w:cs="Arial"/>
          <w:sz w:val="24"/>
          <w:szCs w:val="24"/>
        </w:rPr>
      </w:pPr>
    </w:p>
    <w:p w14:paraId="2ECDB2B0" w14:textId="5B4812A7" w:rsidR="004F5A4C" w:rsidRDefault="003C5D0A" w:rsidP="00266D07">
      <w:pPr>
        <w:pStyle w:val="ListParagraph"/>
        <w:numPr>
          <w:ilvl w:val="0"/>
          <w:numId w:val="1"/>
        </w:numPr>
        <w:spacing w:after="0" w:line="240" w:lineRule="auto"/>
        <w:rPr>
          <w:rStyle w:val="textexposedshow"/>
          <w:rFonts w:ascii="Arial" w:hAnsi="Arial" w:cs="Arial"/>
          <w:sz w:val="24"/>
          <w:szCs w:val="24"/>
        </w:rPr>
      </w:pPr>
      <w:r w:rsidRPr="004F5A4C">
        <w:rPr>
          <w:rStyle w:val="textexposedshow"/>
          <w:rFonts w:ascii="Arial" w:hAnsi="Arial" w:cs="Arial"/>
          <w:sz w:val="24"/>
          <w:szCs w:val="24"/>
        </w:rPr>
        <w:t xml:space="preserve">Discovering archetypal patterns and forces that guide your life - In this session discover your own “Supreme Council” of wise beings you can consult to guide and direct your life. The cards in your </w:t>
      </w:r>
      <w:r w:rsidRPr="00C16A28">
        <w:rPr>
          <w:rStyle w:val="textexposedshow"/>
          <w:rFonts w:ascii="Arial" w:hAnsi="Arial" w:cs="Arial"/>
          <w:b/>
          <w:bCs/>
          <w:color w:val="548DD4" w:themeColor="text2" w:themeTint="99"/>
          <w:sz w:val="24"/>
          <w:szCs w:val="24"/>
        </w:rPr>
        <w:t>‘Council Suit’</w:t>
      </w:r>
      <w:r w:rsidRPr="004F5A4C">
        <w:rPr>
          <w:rStyle w:val="textexposedshow"/>
          <w:rFonts w:ascii="Arial" w:hAnsi="Arial" w:cs="Arial"/>
          <w:sz w:val="24"/>
          <w:szCs w:val="24"/>
        </w:rPr>
        <w:t xml:space="preserve"> are not just ANY wise beings they are YOUR wise beings: the archetypal forces that speak directly to you (if only you will identify them and listen!</w:t>
      </w:r>
      <w:r w:rsidR="004F5A4C">
        <w:rPr>
          <w:rStyle w:val="textexposedshow"/>
          <w:rFonts w:ascii="Arial" w:hAnsi="Arial" w:cs="Arial"/>
          <w:sz w:val="24"/>
          <w:szCs w:val="24"/>
        </w:rPr>
        <w:t>)</w:t>
      </w:r>
    </w:p>
    <w:p w14:paraId="244CE7C0" w14:textId="77777777" w:rsidR="004F5A4C" w:rsidRPr="004F5A4C" w:rsidRDefault="004F5A4C" w:rsidP="00266D07">
      <w:pPr>
        <w:pStyle w:val="ListParagraph"/>
        <w:spacing w:after="0" w:line="240" w:lineRule="auto"/>
        <w:rPr>
          <w:rStyle w:val="textexposedshow"/>
          <w:rFonts w:ascii="Arial" w:hAnsi="Arial" w:cs="Arial"/>
          <w:sz w:val="24"/>
          <w:szCs w:val="24"/>
        </w:rPr>
      </w:pPr>
    </w:p>
    <w:p w14:paraId="5209A7C2" w14:textId="77777777" w:rsidR="004F5A4C" w:rsidRDefault="003C5D0A" w:rsidP="00266D07">
      <w:pPr>
        <w:pStyle w:val="ListParagraph"/>
        <w:numPr>
          <w:ilvl w:val="0"/>
          <w:numId w:val="1"/>
        </w:numPr>
        <w:spacing w:after="0" w:line="240" w:lineRule="auto"/>
        <w:rPr>
          <w:rFonts w:ascii="Arial" w:hAnsi="Arial" w:cs="Arial"/>
          <w:sz w:val="24"/>
          <w:szCs w:val="24"/>
        </w:rPr>
      </w:pPr>
      <w:r w:rsidRPr="004F5A4C">
        <w:rPr>
          <w:rStyle w:val="textexposedshow"/>
          <w:rFonts w:ascii="Arial" w:hAnsi="Arial" w:cs="Arial"/>
          <w:sz w:val="24"/>
          <w:szCs w:val="24"/>
        </w:rPr>
        <w:t>Revealing unacknowledged voices from deep within – In this session we will learn all about your animal totems, or po</w:t>
      </w:r>
      <w:bookmarkStart w:id="0" w:name="_GoBack"/>
      <w:bookmarkEnd w:id="0"/>
      <w:r w:rsidRPr="004F5A4C">
        <w:rPr>
          <w:rStyle w:val="textexposedshow"/>
          <w:rFonts w:ascii="Arial" w:hAnsi="Arial" w:cs="Arial"/>
          <w:sz w:val="24"/>
          <w:szCs w:val="24"/>
        </w:rPr>
        <w:t xml:space="preserve">wer animals that correspond with the seven major chakras or energy centers. The animals in this suit are discovered through a guided imagery meditation. We call these cards </w:t>
      </w:r>
      <w:r w:rsidRPr="00C16A28">
        <w:rPr>
          <w:rStyle w:val="textexposedshow"/>
          <w:rFonts w:ascii="Arial" w:hAnsi="Arial" w:cs="Arial"/>
          <w:b/>
          <w:bCs/>
          <w:color w:val="548DD4" w:themeColor="text2" w:themeTint="99"/>
          <w:sz w:val="24"/>
          <w:szCs w:val="24"/>
        </w:rPr>
        <w:t>‘The Companion Suit’.</w:t>
      </w:r>
    </w:p>
    <w:p w14:paraId="57759E35" w14:textId="77777777" w:rsidR="004F5A4C" w:rsidRPr="004F5A4C" w:rsidRDefault="004F5A4C" w:rsidP="00266D07">
      <w:pPr>
        <w:pStyle w:val="ListParagraph"/>
        <w:spacing w:after="0" w:line="240" w:lineRule="auto"/>
        <w:rPr>
          <w:rStyle w:val="textexposedshow"/>
          <w:rFonts w:ascii="Arial" w:hAnsi="Arial" w:cs="Arial"/>
          <w:sz w:val="24"/>
          <w:szCs w:val="24"/>
        </w:rPr>
      </w:pPr>
    </w:p>
    <w:p w14:paraId="67060A32" w14:textId="40EFD15F" w:rsidR="004F5A4C" w:rsidRDefault="003C5D0A" w:rsidP="00266D07">
      <w:pPr>
        <w:pStyle w:val="ListParagraph"/>
        <w:numPr>
          <w:ilvl w:val="0"/>
          <w:numId w:val="1"/>
        </w:numPr>
        <w:spacing w:after="0" w:line="240" w:lineRule="auto"/>
        <w:rPr>
          <w:rStyle w:val="textexposedshow"/>
          <w:rFonts w:ascii="Arial" w:hAnsi="Arial" w:cs="Arial"/>
          <w:sz w:val="24"/>
          <w:szCs w:val="24"/>
        </w:rPr>
      </w:pPr>
      <w:r w:rsidRPr="00266D07">
        <w:rPr>
          <w:rStyle w:val="textexposedshow"/>
          <w:rFonts w:ascii="Arial" w:hAnsi="Arial" w:cs="Arial"/>
          <w:sz w:val="24"/>
          <w:szCs w:val="24"/>
        </w:rPr>
        <w:t xml:space="preserve">Experiencing the One and the Many! During this session you will make what we call </w:t>
      </w:r>
      <w:r w:rsidRPr="00C16A28">
        <w:rPr>
          <w:rStyle w:val="textexposedshow"/>
          <w:rFonts w:ascii="Arial" w:hAnsi="Arial" w:cs="Arial"/>
          <w:b/>
          <w:bCs/>
          <w:color w:val="548DD4" w:themeColor="text2" w:themeTint="99"/>
          <w:sz w:val="24"/>
          <w:szCs w:val="24"/>
        </w:rPr>
        <w:t>‘The Transpersonal Cards’.</w:t>
      </w:r>
      <w:r w:rsidRPr="00266D07">
        <w:rPr>
          <w:rStyle w:val="textexposedshow"/>
          <w:rFonts w:ascii="Arial" w:hAnsi="Arial" w:cs="Arial"/>
          <w:sz w:val="24"/>
          <w:szCs w:val="24"/>
        </w:rPr>
        <w:t xml:space="preserve"> These three cards represent the Mystery from which all forms are manifested, the spark within us that is unique, and that part of us that can see us without judgment.</w:t>
      </w:r>
    </w:p>
    <w:p w14:paraId="4B4009A5" w14:textId="16119174" w:rsidR="00266D07" w:rsidRPr="00C16A28" w:rsidRDefault="00266D07" w:rsidP="00C16A28">
      <w:pPr>
        <w:spacing w:after="0" w:line="240" w:lineRule="auto"/>
        <w:rPr>
          <w:rFonts w:ascii="Arial" w:hAnsi="Arial" w:cs="Arial"/>
          <w:sz w:val="24"/>
          <w:szCs w:val="24"/>
        </w:rPr>
      </w:pPr>
    </w:p>
    <w:p w14:paraId="1B4C79F4" w14:textId="77AFDA3B" w:rsidR="00266D07" w:rsidRDefault="004F5A4C" w:rsidP="00266D07">
      <w:pPr>
        <w:pStyle w:val="ListParagraph"/>
        <w:numPr>
          <w:ilvl w:val="0"/>
          <w:numId w:val="1"/>
        </w:numPr>
        <w:spacing w:after="0" w:line="240" w:lineRule="auto"/>
        <w:rPr>
          <w:rStyle w:val="textexposedshow"/>
          <w:rFonts w:ascii="Arial" w:hAnsi="Arial" w:cs="Arial"/>
          <w:sz w:val="24"/>
          <w:szCs w:val="24"/>
        </w:rPr>
      </w:pPr>
      <w:r>
        <w:rPr>
          <w:rFonts w:ascii="Arial" w:hAnsi="Arial" w:cs="Arial"/>
          <w:sz w:val="24"/>
          <w:szCs w:val="24"/>
        </w:rPr>
        <w:t xml:space="preserve">SoulCollage® uses C.G. Jung’s concept of the </w:t>
      </w:r>
      <w:r w:rsidRPr="00C16A28">
        <w:rPr>
          <w:rFonts w:ascii="Arial" w:hAnsi="Arial" w:cs="Arial"/>
          <w:b/>
          <w:bCs/>
          <w:color w:val="548DD4" w:themeColor="text2" w:themeTint="99"/>
          <w:sz w:val="24"/>
          <w:szCs w:val="24"/>
        </w:rPr>
        <w:t>Shadow</w:t>
      </w:r>
      <w:r>
        <w:rPr>
          <w:rFonts w:ascii="Arial" w:hAnsi="Arial" w:cs="Arial"/>
          <w:sz w:val="24"/>
          <w:szCs w:val="24"/>
        </w:rPr>
        <w:t xml:space="preserve">. In this process we do not </w:t>
      </w:r>
      <w:r w:rsidR="00266D07">
        <w:rPr>
          <w:rFonts w:ascii="Arial" w:hAnsi="Arial" w:cs="Arial"/>
          <w:sz w:val="24"/>
          <w:szCs w:val="24"/>
        </w:rPr>
        <w:t xml:space="preserve">contrast between good and evil; in other words, between positive/negative energy.  </w:t>
      </w:r>
      <w:r>
        <w:rPr>
          <w:rFonts w:ascii="Arial" w:hAnsi="Arial" w:cs="Arial"/>
          <w:sz w:val="24"/>
          <w:szCs w:val="24"/>
        </w:rPr>
        <w:t xml:space="preserve">In this session we learn which SoulCollage® cards have too much energy or not enough energy. As we look at our life </w:t>
      </w:r>
      <w:r w:rsidR="00266D07">
        <w:rPr>
          <w:rFonts w:ascii="Arial" w:hAnsi="Arial" w:cs="Arial"/>
          <w:sz w:val="24"/>
          <w:szCs w:val="24"/>
        </w:rPr>
        <w:t>story,</w:t>
      </w:r>
      <w:r>
        <w:rPr>
          <w:rFonts w:ascii="Arial" w:hAnsi="Arial" w:cs="Arial"/>
          <w:sz w:val="24"/>
          <w:szCs w:val="24"/>
        </w:rPr>
        <w:t xml:space="preserve"> we examine how we are moving towards balance</w:t>
      </w:r>
      <w:r w:rsidR="00266D07">
        <w:rPr>
          <w:rFonts w:ascii="Arial" w:hAnsi="Arial" w:cs="Arial"/>
          <w:sz w:val="24"/>
          <w:szCs w:val="24"/>
        </w:rPr>
        <w:t>.</w:t>
      </w:r>
      <w:r w:rsidR="00266D07" w:rsidRPr="00266D07">
        <w:rPr>
          <w:rStyle w:val="textexposedshow"/>
          <w:rFonts w:ascii="Arial" w:hAnsi="Arial" w:cs="Arial"/>
          <w:sz w:val="24"/>
          <w:szCs w:val="24"/>
        </w:rPr>
        <w:t xml:space="preserve"> </w:t>
      </w:r>
      <w:r w:rsidR="00266D07" w:rsidRPr="004F5A4C">
        <w:rPr>
          <w:rStyle w:val="textexposedshow"/>
          <w:rFonts w:ascii="Arial" w:hAnsi="Arial" w:cs="Arial"/>
          <w:sz w:val="24"/>
          <w:szCs w:val="24"/>
        </w:rPr>
        <w:t>We will also demonstrate and experience how to read our cards to understand the value of having our own images speak to us from our soul.</w:t>
      </w:r>
    </w:p>
    <w:p w14:paraId="3053F375" w14:textId="09F37E5B" w:rsidR="00C16A28" w:rsidRDefault="00C16A28" w:rsidP="00C16A28">
      <w:pPr>
        <w:spacing w:after="0" w:line="240" w:lineRule="auto"/>
        <w:rPr>
          <w:rFonts w:ascii="Arial" w:hAnsi="Arial" w:cs="Arial"/>
          <w:sz w:val="24"/>
          <w:szCs w:val="24"/>
        </w:rPr>
      </w:pPr>
    </w:p>
    <w:p w14:paraId="5D4313B1" w14:textId="715754B3" w:rsidR="00C16A28" w:rsidRDefault="00C16A28" w:rsidP="00C16A28">
      <w:pPr>
        <w:spacing w:after="0" w:line="240" w:lineRule="auto"/>
        <w:rPr>
          <w:rFonts w:ascii="Arial" w:hAnsi="Arial" w:cs="Arial"/>
          <w:sz w:val="24"/>
          <w:szCs w:val="24"/>
        </w:rPr>
      </w:pPr>
    </w:p>
    <w:p w14:paraId="3E594A58" w14:textId="0285DA6E" w:rsidR="00C16A28" w:rsidRDefault="00C16A28" w:rsidP="00C16A28">
      <w:pPr>
        <w:spacing w:after="0" w:line="240" w:lineRule="auto"/>
        <w:rPr>
          <w:rFonts w:ascii="Arial" w:hAnsi="Arial" w:cs="Arial"/>
          <w:sz w:val="24"/>
          <w:szCs w:val="24"/>
        </w:rPr>
      </w:pPr>
    </w:p>
    <w:p w14:paraId="641953DF" w14:textId="64DAD669" w:rsidR="00C16A28" w:rsidRPr="00C16A28" w:rsidRDefault="00C16A28" w:rsidP="00C16A28">
      <w:pPr>
        <w:spacing w:after="0" w:line="240" w:lineRule="auto"/>
        <w:rPr>
          <w:rFonts w:ascii="Arial" w:hAnsi="Arial" w:cs="Arial"/>
          <w:i/>
          <w:iCs/>
          <w:color w:val="548DD4" w:themeColor="text2" w:themeTint="99"/>
          <w:sz w:val="24"/>
          <w:szCs w:val="24"/>
        </w:rPr>
      </w:pPr>
      <w:r w:rsidRPr="00C16A28">
        <w:rPr>
          <w:rFonts w:ascii="Arial" w:hAnsi="Arial" w:cs="Arial"/>
          <w:i/>
          <w:iCs/>
          <w:color w:val="548DD4" w:themeColor="text2" w:themeTint="99"/>
          <w:sz w:val="24"/>
          <w:szCs w:val="24"/>
        </w:rPr>
        <w:t xml:space="preserve">[Note:  See me if the cost is prohibitive and you really want to participate in this process. I’m open to exchanges and </w:t>
      </w:r>
      <w:r>
        <w:rPr>
          <w:rFonts w:ascii="Arial" w:hAnsi="Arial" w:cs="Arial"/>
          <w:i/>
          <w:iCs/>
          <w:color w:val="548DD4" w:themeColor="text2" w:themeTint="99"/>
          <w:sz w:val="24"/>
          <w:szCs w:val="24"/>
        </w:rPr>
        <w:t>will negotiate.]</w:t>
      </w:r>
    </w:p>
    <w:p w14:paraId="2B1459FD" w14:textId="77777777" w:rsidR="00694F2A" w:rsidRPr="00C16A28" w:rsidRDefault="00694F2A">
      <w:pPr>
        <w:spacing w:after="0" w:line="240" w:lineRule="auto"/>
        <w:rPr>
          <w:rFonts w:ascii="Arial" w:hAnsi="Arial" w:cs="Arial"/>
          <w:i/>
          <w:iCs/>
          <w:color w:val="548DD4" w:themeColor="text2" w:themeTint="99"/>
          <w:sz w:val="24"/>
          <w:szCs w:val="24"/>
        </w:rPr>
      </w:pPr>
    </w:p>
    <w:sectPr w:rsidR="00694F2A" w:rsidRPr="00C16A28" w:rsidSect="00C16A2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F6266A"/>
    <w:multiLevelType w:val="hybridMultilevel"/>
    <w:tmpl w:val="C2D27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C5D0A"/>
    <w:rsid w:val="00001CBA"/>
    <w:rsid w:val="00266D07"/>
    <w:rsid w:val="003C5D0A"/>
    <w:rsid w:val="004E3425"/>
    <w:rsid w:val="004F5A4C"/>
    <w:rsid w:val="00597DDD"/>
    <w:rsid w:val="005E04C2"/>
    <w:rsid w:val="005F4F6C"/>
    <w:rsid w:val="00694F2A"/>
    <w:rsid w:val="00C16A28"/>
    <w:rsid w:val="00E478F8"/>
    <w:rsid w:val="00E83BAF"/>
    <w:rsid w:val="00F51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7CC7B"/>
  <w15:docId w15:val="{113A98DE-372F-40F1-A4A5-189F541DB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C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3C5D0A"/>
  </w:style>
  <w:style w:type="paragraph" w:styleId="ListParagraph">
    <w:name w:val="List Paragraph"/>
    <w:basedOn w:val="Normal"/>
    <w:uiPriority w:val="34"/>
    <w:qFormat/>
    <w:rsid w:val="004F5A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Inez</dc:creator>
  <cp:lastModifiedBy>Inez Andrews</cp:lastModifiedBy>
  <cp:revision>6</cp:revision>
  <dcterms:created xsi:type="dcterms:W3CDTF">2018-02-10T17:12:00Z</dcterms:created>
  <dcterms:modified xsi:type="dcterms:W3CDTF">2019-07-25T18:29:00Z</dcterms:modified>
</cp:coreProperties>
</file>